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6F63" w14:textId="4B6AC425" w:rsidR="00084281" w:rsidRPr="003D2A68" w:rsidRDefault="00084281" w:rsidP="00084281">
      <w:pPr>
        <w:rPr>
          <w:rFonts w:ascii="Garamond" w:hAnsi="Garamond"/>
        </w:rPr>
      </w:pPr>
      <w:r w:rsidRPr="003D2A68">
        <w:rPr>
          <w:rFonts w:ascii="Garamond" w:hAnsi="Garamond"/>
          <w:b/>
          <w:bCs/>
        </w:rPr>
        <w:t xml:space="preserve">IMPORTANT NOTE: </w:t>
      </w:r>
      <w:r>
        <w:rPr>
          <w:rFonts w:ascii="Garamond" w:hAnsi="Garamond"/>
        </w:rPr>
        <w:t>We strongly recommend that people interested in using our species list data use the</w:t>
      </w:r>
      <w:r>
        <w:rPr>
          <w:rFonts w:ascii="Garamond" w:hAnsi="Garamond"/>
        </w:rPr>
        <w:t xml:space="preserve"> complied</w:t>
      </w:r>
      <w:r>
        <w:rPr>
          <w:rFonts w:ascii="Garamond" w:hAnsi="Garamond"/>
        </w:rPr>
        <w:t xml:space="preserve"> species list </w:t>
      </w:r>
      <w:r>
        <w:rPr>
          <w:rFonts w:ascii="Garamond" w:hAnsi="Garamond"/>
        </w:rPr>
        <w:t xml:space="preserve">from the BioBlitz; this list was </w:t>
      </w:r>
      <w:r>
        <w:rPr>
          <w:rFonts w:ascii="Garamond" w:hAnsi="Garamond"/>
        </w:rPr>
        <w:t xml:space="preserve">generated </w:t>
      </w:r>
      <w:r>
        <w:rPr>
          <w:rFonts w:ascii="Garamond" w:hAnsi="Garamond"/>
        </w:rPr>
        <w:t xml:space="preserve">on paper </w:t>
      </w:r>
      <w:r>
        <w:rPr>
          <w:rFonts w:ascii="Garamond" w:hAnsi="Garamond"/>
        </w:rPr>
        <w:t>by students and scientists in the park during the BioBlitz and</w:t>
      </w:r>
      <w:r>
        <w:rPr>
          <w:rFonts w:ascii="Garamond" w:hAnsi="Garamond"/>
        </w:rPr>
        <w:t xml:space="preserve"> then combined with</w:t>
      </w:r>
      <w:r>
        <w:rPr>
          <w:rFonts w:ascii="Garamond" w:hAnsi="Garamond"/>
        </w:rPr>
        <w:t xml:space="preserve"> the Research Grade observations from iNaturalist. A combination of those two sources of confirmed identifications can be found in the main BioBlitz results data file called “</w:t>
      </w:r>
      <w:r w:rsidRPr="00084281">
        <w:rPr>
          <w:rFonts w:ascii="Garamond" w:hAnsi="Garamond"/>
          <w:b/>
          <w:bCs/>
        </w:rPr>
        <w:t>2025 Brooklyn Bridge Park BioBlitz Data 2025_09_30</w:t>
      </w:r>
      <w:r>
        <w:rPr>
          <w:rFonts w:ascii="Garamond" w:hAnsi="Garamond"/>
        </w:rPr>
        <w:t xml:space="preserve">” (or subsequent updates). The full iNaturalist observation list contains MANY unconfirmed observations. The confirmed Research Grade ones have been extracted from that list and added to the main results file. </w:t>
      </w:r>
    </w:p>
    <w:p w14:paraId="0CD4CD02" w14:textId="77777777" w:rsidR="00084281" w:rsidRDefault="00084281" w:rsidP="00706069">
      <w:pPr>
        <w:rPr>
          <w:rFonts w:ascii="Garamond" w:hAnsi="Garamond"/>
        </w:rPr>
      </w:pPr>
    </w:p>
    <w:p w14:paraId="70691B0B" w14:textId="4335408A" w:rsidR="00084281" w:rsidRPr="00084281" w:rsidRDefault="00084281" w:rsidP="00706069">
      <w:pPr>
        <w:rPr>
          <w:rFonts w:ascii="Garamond" w:hAnsi="Garamond"/>
          <w:b/>
          <w:bCs/>
        </w:rPr>
      </w:pPr>
      <w:r>
        <w:rPr>
          <w:rFonts w:ascii="Garamond" w:hAnsi="Garamond"/>
          <w:b/>
          <w:bCs/>
        </w:rPr>
        <w:t xml:space="preserve">Using the data exported from iNaturalist </w:t>
      </w:r>
    </w:p>
    <w:p w14:paraId="4CAB4E38" w14:textId="6ABC827A" w:rsidR="00180D52" w:rsidRPr="008A5B2E" w:rsidRDefault="00180D52" w:rsidP="00706069">
      <w:pPr>
        <w:rPr>
          <w:rFonts w:ascii="Garamond" w:hAnsi="Garamond"/>
        </w:rPr>
      </w:pPr>
      <w:r w:rsidRPr="008A5B2E">
        <w:rPr>
          <w:rFonts w:ascii="Garamond" w:hAnsi="Garamond"/>
        </w:rPr>
        <w:t xml:space="preserve">The data file exported from iNaturalist includes </w:t>
      </w:r>
      <w:r w:rsidR="00706069" w:rsidRPr="008A5B2E">
        <w:rPr>
          <w:rFonts w:ascii="Garamond" w:hAnsi="Garamond"/>
        </w:rPr>
        <w:t>i</w:t>
      </w:r>
      <w:r w:rsidRPr="008A5B2E">
        <w:rPr>
          <w:rFonts w:ascii="Garamond" w:hAnsi="Garamond"/>
        </w:rPr>
        <w:t>nformation stored in its databas</w:t>
      </w:r>
      <w:r w:rsidR="00706069" w:rsidRPr="008A5B2E">
        <w:rPr>
          <w:rFonts w:ascii="Garamond" w:hAnsi="Garamond"/>
        </w:rPr>
        <w:t xml:space="preserve">e for observations made on the </w:t>
      </w:r>
      <w:r w:rsidR="003D2A68">
        <w:rPr>
          <w:rFonts w:ascii="Garamond" w:hAnsi="Garamond"/>
        </w:rPr>
        <w:t>1</w:t>
      </w:r>
      <w:r w:rsidR="00084281">
        <w:rPr>
          <w:rFonts w:ascii="Garamond" w:hAnsi="Garamond"/>
        </w:rPr>
        <w:t>3</w:t>
      </w:r>
      <w:r w:rsidR="006963D7" w:rsidRPr="006963D7">
        <w:rPr>
          <w:rFonts w:ascii="Garamond" w:hAnsi="Garamond"/>
          <w:vertAlign w:val="superscript"/>
        </w:rPr>
        <w:t>th</w:t>
      </w:r>
      <w:r w:rsidR="006963D7">
        <w:rPr>
          <w:rFonts w:ascii="Garamond" w:hAnsi="Garamond"/>
        </w:rPr>
        <w:t xml:space="preserve"> and </w:t>
      </w:r>
      <w:r w:rsidR="008A5B2E">
        <w:rPr>
          <w:rFonts w:ascii="Garamond" w:hAnsi="Garamond"/>
        </w:rPr>
        <w:t>1</w:t>
      </w:r>
      <w:r w:rsidR="00084281">
        <w:rPr>
          <w:rFonts w:ascii="Garamond" w:hAnsi="Garamond"/>
        </w:rPr>
        <w:t>4</w:t>
      </w:r>
      <w:r w:rsidRPr="008A5B2E">
        <w:rPr>
          <w:rFonts w:ascii="Garamond" w:hAnsi="Garamond"/>
          <w:vertAlign w:val="superscript"/>
        </w:rPr>
        <w:t>h</w:t>
      </w:r>
      <w:r w:rsidRPr="008A5B2E">
        <w:rPr>
          <w:rFonts w:ascii="Garamond" w:hAnsi="Garamond"/>
        </w:rPr>
        <w:t xml:space="preserve"> </w:t>
      </w:r>
      <w:r w:rsidR="00F3673F" w:rsidRPr="008A5B2E">
        <w:rPr>
          <w:rFonts w:ascii="Garamond" w:hAnsi="Garamond"/>
        </w:rPr>
        <w:t>September</w:t>
      </w:r>
      <w:r w:rsidR="00706069" w:rsidRPr="008A5B2E">
        <w:rPr>
          <w:rFonts w:ascii="Garamond" w:hAnsi="Garamond"/>
        </w:rPr>
        <w:t xml:space="preserve"> 20</w:t>
      </w:r>
      <w:r w:rsidR="008A5B2E">
        <w:rPr>
          <w:rFonts w:ascii="Garamond" w:hAnsi="Garamond"/>
        </w:rPr>
        <w:t>2</w:t>
      </w:r>
      <w:r w:rsidR="00084281">
        <w:rPr>
          <w:rFonts w:ascii="Garamond" w:hAnsi="Garamond"/>
        </w:rPr>
        <w:t>5</w:t>
      </w:r>
      <w:r w:rsidR="00F35D33" w:rsidRPr="008A5B2E">
        <w:rPr>
          <w:rFonts w:ascii="Garamond" w:hAnsi="Garamond"/>
        </w:rPr>
        <w:t xml:space="preserve"> within the </w:t>
      </w:r>
      <w:r w:rsidR="00135A35" w:rsidRPr="008A5B2E">
        <w:rPr>
          <w:rFonts w:ascii="Garamond" w:hAnsi="Garamond"/>
        </w:rPr>
        <w:t xml:space="preserve">iNaturalist </w:t>
      </w:r>
      <w:r w:rsidR="00F35D33" w:rsidRPr="008A5B2E">
        <w:rPr>
          <w:rFonts w:ascii="Garamond" w:hAnsi="Garamond"/>
        </w:rPr>
        <w:t xml:space="preserve">boundaries of </w:t>
      </w:r>
      <w:r w:rsidR="00084281">
        <w:rPr>
          <w:rFonts w:ascii="Garamond" w:hAnsi="Garamond"/>
        </w:rPr>
        <w:t>Brooklyn Bridge</w:t>
      </w:r>
      <w:r w:rsidR="008A5B2E">
        <w:rPr>
          <w:rFonts w:ascii="Garamond" w:hAnsi="Garamond"/>
        </w:rPr>
        <w:t xml:space="preserve"> Park</w:t>
      </w:r>
      <w:r w:rsidRPr="008A5B2E">
        <w:rPr>
          <w:rFonts w:ascii="Garamond" w:hAnsi="Garamond"/>
        </w:rPr>
        <w:t xml:space="preserve">. Due to the community-based nature of iNaturalist, as identifications get added to the observations, this dataset changes. You </w:t>
      </w:r>
      <w:r w:rsidR="00084281">
        <w:rPr>
          <w:rFonts w:ascii="Garamond" w:hAnsi="Garamond"/>
        </w:rPr>
        <w:t>should download these data directly from iNaturalist to get the most up to date observations and identifications</w:t>
      </w:r>
      <w:r w:rsidRPr="008A5B2E">
        <w:rPr>
          <w:rFonts w:ascii="Garamond" w:hAnsi="Garamond"/>
        </w:rPr>
        <w:t xml:space="preserve">. </w:t>
      </w:r>
      <w:r w:rsidR="00084281">
        <w:rPr>
          <w:rFonts w:ascii="Garamond" w:hAnsi="Garamond"/>
        </w:rPr>
        <w:t>We have downloaded an observation list from iNaturalist as an example and t</w:t>
      </w:r>
      <w:r w:rsidR="00EA532B">
        <w:rPr>
          <w:rFonts w:ascii="Garamond" w:hAnsi="Garamond"/>
        </w:rPr>
        <w:t xml:space="preserve">his </w:t>
      </w:r>
      <w:r w:rsidR="00084281">
        <w:rPr>
          <w:rFonts w:ascii="Garamond" w:hAnsi="Garamond"/>
        </w:rPr>
        <w:t xml:space="preserve">help </w:t>
      </w:r>
      <w:r w:rsidR="00EA532B">
        <w:rPr>
          <w:rFonts w:ascii="Garamond" w:hAnsi="Garamond"/>
        </w:rPr>
        <w:t xml:space="preserve">document defines the column headings found </w:t>
      </w:r>
      <w:r w:rsidR="006963D7">
        <w:rPr>
          <w:rFonts w:ascii="Garamond" w:hAnsi="Garamond"/>
        </w:rPr>
        <w:t>in th</w:t>
      </w:r>
      <w:r w:rsidR="00084281">
        <w:rPr>
          <w:rFonts w:ascii="Garamond" w:hAnsi="Garamond"/>
        </w:rPr>
        <w:t>at</w:t>
      </w:r>
      <w:r w:rsidR="006963D7">
        <w:rPr>
          <w:rFonts w:ascii="Garamond" w:hAnsi="Garamond"/>
        </w:rPr>
        <w:t xml:space="preserve"> file</w:t>
      </w:r>
      <w:r w:rsidR="00084281">
        <w:rPr>
          <w:rFonts w:ascii="Garamond" w:hAnsi="Garamond"/>
        </w:rPr>
        <w:t xml:space="preserve"> called</w:t>
      </w:r>
      <w:r w:rsidR="006963D7">
        <w:rPr>
          <w:rFonts w:ascii="Garamond" w:hAnsi="Garamond"/>
        </w:rPr>
        <w:t xml:space="preserve"> “</w:t>
      </w:r>
      <w:r w:rsidR="00084281" w:rsidRPr="00084281">
        <w:rPr>
          <w:rFonts w:ascii="Garamond" w:hAnsi="Garamond"/>
          <w:b/>
          <w:bCs/>
        </w:rPr>
        <w:t>Brooklyn Bridge</w:t>
      </w:r>
      <w:r w:rsidR="003D2A68" w:rsidRPr="00084281">
        <w:rPr>
          <w:rFonts w:ascii="Garamond" w:hAnsi="Garamond"/>
          <w:b/>
          <w:bCs/>
        </w:rPr>
        <w:t xml:space="preserve"> Park </w:t>
      </w:r>
      <w:r w:rsidR="00FA3EDF">
        <w:rPr>
          <w:rFonts w:ascii="Garamond" w:hAnsi="Garamond"/>
          <w:b/>
          <w:bCs/>
        </w:rPr>
        <w:t xml:space="preserve">2025 </w:t>
      </w:r>
      <w:r w:rsidR="003D2A68" w:rsidRPr="00084281">
        <w:rPr>
          <w:rFonts w:ascii="Garamond" w:hAnsi="Garamond"/>
          <w:b/>
          <w:bCs/>
        </w:rPr>
        <w:t>BioBlitz ALL iNaturalist observations 202</w:t>
      </w:r>
      <w:r w:rsidR="00084281" w:rsidRPr="00084281">
        <w:rPr>
          <w:rFonts w:ascii="Garamond" w:hAnsi="Garamond"/>
          <w:b/>
          <w:bCs/>
        </w:rPr>
        <w:t>5</w:t>
      </w:r>
      <w:r w:rsidR="003D2A68" w:rsidRPr="00084281">
        <w:rPr>
          <w:rFonts w:ascii="Garamond" w:hAnsi="Garamond"/>
          <w:b/>
          <w:bCs/>
        </w:rPr>
        <w:t>_09_30</w:t>
      </w:r>
      <w:r w:rsidR="00202A35">
        <w:rPr>
          <w:rFonts w:ascii="Garamond" w:hAnsi="Garamond"/>
        </w:rPr>
        <w:t>” (or subsequently updated files).</w:t>
      </w:r>
    </w:p>
    <w:p w14:paraId="3702D2FE" w14:textId="77777777" w:rsidR="00180D52" w:rsidRPr="008A5B2E" w:rsidRDefault="00180D52">
      <w:pPr>
        <w:rPr>
          <w:rFonts w:ascii="Garamond" w:hAnsi="Garamond"/>
          <w:i/>
        </w:rPr>
      </w:pPr>
    </w:p>
    <w:p w14:paraId="02651E3D" w14:textId="77AB1865" w:rsidR="00180D52" w:rsidRPr="008A5B2E" w:rsidRDefault="00180D52">
      <w:pPr>
        <w:rPr>
          <w:rFonts w:ascii="Garamond" w:hAnsi="Garamond"/>
        </w:rPr>
      </w:pPr>
      <w:r w:rsidRPr="008A5B2E">
        <w:rPr>
          <w:rFonts w:ascii="Garamond" w:hAnsi="Garamond"/>
        </w:rPr>
        <w:t xml:space="preserve">There are several species identification columns. </w:t>
      </w:r>
      <w:proofErr w:type="spellStart"/>
      <w:r w:rsidR="008A5B2E">
        <w:rPr>
          <w:rFonts w:ascii="Garamond" w:hAnsi="Garamond"/>
          <w:b/>
        </w:rPr>
        <w:t>s</w:t>
      </w:r>
      <w:r w:rsidRPr="008A5B2E">
        <w:rPr>
          <w:rFonts w:ascii="Garamond" w:hAnsi="Garamond"/>
          <w:b/>
        </w:rPr>
        <w:t>cientific</w:t>
      </w:r>
      <w:r w:rsidR="008A5B2E">
        <w:rPr>
          <w:rFonts w:ascii="Garamond" w:hAnsi="Garamond"/>
          <w:b/>
        </w:rPr>
        <w:t>_</w:t>
      </w:r>
      <w:r w:rsidRPr="008A5B2E">
        <w:rPr>
          <w:rFonts w:ascii="Garamond" w:hAnsi="Garamond"/>
          <w:b/>
        </w:rPr>
        <w:t>name</w:t>
      </w:r>
      <w:proofErr w:type="spellEnd"/>
      <w:r w:rsidRPr="008A5B2E">
        <w:rPr>
          <w:rFonts w:ascii="Garamond" w:hAnsi="Garamond"/>
        </w:rPr>
        <w:t xml:space="preserve"> and </w:t>
      </w:r>
      <w:proofErr w:type="spellStart"/>
      <w:r w:rsidR="008A5B2E">
        <w:rPr>
          <w:rFonts w:ascii="Garamond" w:hAnsi="Garamond"/>
          <w:b/>
        </w:rPr>
        <w:t>c</w:t>
      </w:r>
      <w:r w:rsidRPr="008A5B2E">
        <w:rPr>
          <w:rFonts w:ascii="Garamond" w:hAnsi="Garamond"/>
          <w:b/>
        </w:rPr>
        <w:t>ommon</w:t>
      </w:r>
      <w:r w:rsidR="008A5B2E">
        <w:rPr>
          <w:rFonts w:ascii="Garamond" w:hAnsi="Garamond"/>
          <w:b/>
        </w:rPr>
        <w:t>_</w:t>
      </w:r>
      <w:r w:rsidRPr="008A5B2E">
        <w:rPr>
          <w:rFonts w:ascii="Garamond" w:hAnsi="Garamond"/>
          <w:b/>
        </w:rPr>
        <w:t>name</w:t>
      </w:r>
      <w:proofErr w:type="spellEnd"/>
      <w:r w:rsidRPr="008A5B2E">
        <w:rPr>
          <w:rFonts w:ascii="Garamond" w:hAnsi="Garamond"/>
          <w:b/>
          <w:i/>
        </w:rPr>
        <w:t xml:space="preserve"> </w:t>
      </w:r>
      <w:r w:rsidRPr="008A5B2E">
        <w:rPr>
          <w:rFonts w:ascii="Garamond" w:hAnsi="Garamond"/>
        </w:rPr>
        <w:t xml:space="preserve">are populated for observations that were linked to a recognized species in the iNaturalist database. </w:t>
      </w:r>
      <w:r w:rsidR="008A5B2E" w:rsidRPr="008A5B2E">
        <w:rPr>
          <w:rFonts w:ascii="Garamond" w:hAnsi="Garamond"/>
        </w:rPr>
        <w:t>When the</w:t>
      </w:r>
      <w:r w:rsidR="008A5B2E">
        <w:rPr>
          <w:rFonts w:ascii="Garamond" w:hAnsi="Garamond"/>
        </w:rPr>
        <w:t>se</w:t>
      </w:r>
      <w:r w:rsidR="008A5B2E" w:rsidRPr="008A5B2E">
        <w:rPr>
          <w:rFonts w:ascii="Garamond" w:hAnsi="Garamond"/>
        </w:rPr>
        <w:t xml:space="preserve"> columns are blank, there was most likely an issue with the recognition of the guess. Misspelled species names or unnecessary info (like sex) do not get matched up properly with the correct species.</w:t>
      </w:r>
      <w:r w:rsidR="008A5B2E">
        <w:rPr>
          <w:rFonts w:ascii="Garamond" w:hAnsi="Garamond"/>
        </w:rPr>
        <w:t xml:space="preserve"> </w:t>
      </w:r>
      <w:r w:rsidR="008A5B2E">
        <w:rPr>
          <w:rFonts w:ascii="Garamond" w:hAnsi="Garamond"/>
          <w:b/>
        </w:rPr>
        <w:t>s</w:t>
      </w:r>
      <w:r w:rsidRPr="008A5B2E">
        <w:rPr>
          <w:rFonts w:ascii="Garamond" w:hAnsi="Garamond"/>
          <w:b/>
        </w:rPr>
        <w:t>pecies</w:t>
      </w:r>
      <w:r w:rsidR="008A5B2E">
        <w:rPr>
          <w:rFonts w:ascii="Garamond" w:hAnsi="Garamond"/>
          <w:b/>
        </w:rPr>
        <w:t>-</w:t>
      </w:r>
      <w:r w:rsidRPr="008A5B2E">
        <w:rPr>
          <w:rFonts w:ascii="Garamond" w:hAnsi="Garamond"/>
          <w:b/>
        </w:rPr>
        <w:t>guess</w:t>
      </w:r>
      <w:r w:rsidRPr="008A5B2E">
        <w:rPr>
          <w:rFonts w:ascii="Garamond" w:hAnsi="Garamond"/>
          <w:b/>
          <w:i/>
        </w:rPr>
        <w:t xml:space="preserve"> </w:t>
      </w:r>
      <w:r w:rsidRPr="008A5B2E">
        <w:rPr>
          <w:rFonts w:ascii="Garamond" w:hAnsi="Garamond"/>
        </w:rPr>
        <w:t xml:space="preserve">is what the user input when the observation was </w:t>
      </w:r>
      <w:r w:rsidR="003D2A68" w:rsidRPr="008A5B2E">
        <w:rPr>
          <w:rFonts w:ascii="Garamond" w:hAnsi="Garamond"/>
        </w:rPr>
        <w:t>uploaded,</w:t>
      </w:r>
      <w:r w:rsidR="008A5B2E">
        <w:rPr>
          <w:rFonts w:ascii="Garamond" w:hAnsi="Garamond"/>
        </w:rPr>
        <w:t xml:space="preserve"> and </w:t>
      </w:r>
      <w:r w:rsidR="008A5B2E">
        <w:rPr>
          <w:rFonts w:ascii="Garamond" w:hAnsi="Garamond"/>
          <w:b/>
          <w:bCs/>
        </w:rPr>
        <w:t>description</w:t>
      </w:r>
      <w:r w:rsidR="008A5B2E">
        <w:rPr>
          <w:rFonts w:ascii="Garamond" w:hAnsi="Garamond"/>
        </w:rPr>
        <w:t xml:space="preserve"> is any info the user entered in the notes field of that observation</w:t>
      </w:r>
      <w:r w:rsidRPr="008A5B2E">
        <w:rPr>
          <w:rFonts w:ascii="Garamond" w:hAnsi="Garamond"/>
        </w:rPr>
        <w:t xml:space="preserve">. </w:t>
      </w:r>
      <w:proofErr w:type="spellStart"/>
      <w:r w:rsidR="008A5B2E">
        <w:rPr>
          <w:rFonts w:ascii="Garamond" w:hAnsi="Garamond"/>
          <w:b/>
        </w:rPr>
        <w:t>i</w:t>
      </w:r>
      <w:r w:rsidRPr="008A5B2E">
        <w:rPr>
          <w:rFonts w:ascii="Garamond" w:hAnsi="Garamond"/>
          <w:b/>
        </w:rPr>
        <w:t>conic</w:t>
      </w:r>
      <w:r w:rsidR="008A5B2E">
        <w:rPr>
          <w:rFonts w:ascii="Garamond" w:hAnsi="Garamond"/>
          <w:b/>
        </w:rPr>
        <w:t>_</w:t>
      </w:r>
      <w:r w:rsidRPr="008A5B2E">
        <w:rPr>
          <w:rFonts w:ascii="Garamond" w:hAnsi="Garamond"/>
          <w:b/>
        </w:rPr>
        <w:t>taxon</w:t>
      </w:r>
      <w:proofErr w:type="spellEnd"/>
      <w:r w:rsidRPr="008A5B2E">
        <w:rPr>
          <w:rFonts w:ascii="Garamond" w:hAnsi="Garamond"/>
          <w:b/>
          <w:i/>
        </w:rPr>
        <w:t xml:space="preserve"> </w:t>
      </w:r>
      <w:r w:rsidRPr="008A5B2E">
        <w:rPr>
          <w:rFonts w:ascii="Garamond" w:hAnsi="Garamond"/>
        </w:rPr>
        <w:t xml:space="preserve">is how iNaturalist groups species; usually this is the Latin name for a phylum, but not always. </w:t>
      </w:r>
      <w:r w:rsidR="008A5B2E">
        <w:rPr>
          <w:rFonts w:ascii="Garamond" w:hAnsi="Garamond"/>
          <w:b/>
        </w:rPr>
        <w:t>t</w:t>
      </w:r>
      <w:r w:rsidR="00A508CD" w:rsidRPr="008A5B2E">
        <w:rPr>
          <w:rFonts w:ascii="Garamond" w:hAnsi="Garamond"/>
          <w:b/>
        </w:rPr>
        <w:t>axon</w:t>
      </w:r>
      <w:proofErr w:type="gramStart"/>
      <w:r w:rsidR="008A5B2E">
        <w:rPr>
          <w:rFonts w:ascii="Garamond" w:hAnsi="Garamond"/>
          <w:b/>
        </w:rPr>
        <w:t>_[</w:t>
      </w:r>
      <w:proofErr w:type="gramEnd"/>
      <w:r w:rsidR="00E34361" w:rsidRPr="008A5B2E">
        <w:rPr>
          <w:rFonts w:ascii="Garamond" w:hAnsi="Garamond"/>
          <w:b/>
        </w:rPr>
        <w:t>#</w:t>
      </w:r>
      <w:proofErr w:type="gramStart"/>
      <w:r w:rsidR="00E34361" w:rsidRPr="008A5B2E">
        <w:rPr>
          <w:rFonts w:ascii="Garamond" w:hAnsi="Garamond"/>
          <w:b/>
        </w:rPr>
        <w:t>#</w:t>
      </w:r>
      <w:r w:rsidR="008A5B2E">
        <w:rPr>
          <w:rFonts w:ascii="Garamond" w:hAnsi="Garamond"/>
          <w:b/>
        </w:rPr>
        <w:t>]_</w:t>
      </w:r>
      <w:proofErr w:type="gramEnd"/>
      <w:r w:rsidR="00081124" w:rsidRPr="008A5B2E">
        <w:rPr>
          <w:rFonts w:ascii="Garamond" w:hAnsi="Garamond"/>
          <w:b/>
        </w:rPr>
        <w:t xml:space="preserve"> name </w:t>
      </w:r>
      <w:r w:rsidR="00E34361" w:rsidRPr="008A5B2E">
        <w:rPr>
          <w:rFonts w:ascii="Garamond" w:hAnsi="Garamond"/>
        </w:rPr>
        <w:t xml:space="preserve">(where </w:t>
      </w:r>
      <w:r w:rsidR="008A5B2E">
        <w:rPr>
          <w:rFonts w:ascii="Garamond" w:hAnsi="Garamond"/>
        </w:rPr>
        <w:t>[</w:t>
      </w:r>
      <w:r w:rsidR="00E34361" w:rsidRPr="008A5B2E">
        <w:rPr>
          <w:rFonts w:ascii="Garamond" w:hAnsi="Garamond"/>
        </w:rPr>
        <w:t>##</w:t>
      </w:r>
      <w:r w:rsidR="008A5B2E">
        <w:rPr>
          <w:rFonts w:ascii="Garamond" w:hAnsi="Garamond"/>
        </w:rPr>
        <w:t>]</w:t>
      </w:r>
      <w:r w:rsidR="00E34361" w:rsidRPr="008A5B2E">
        <w:rPr>
          <w:rFonts w:ascii="Garamond" w:hAnsi="Garamond"/>
        </w:rPr>
        <w:t xml:space="preserve"> is kingdom, phylum, class, order, family, genus, or species)</w:t>
      </w:r>
      <w:r w:rsidR="00081124" w:rsidRPr="008A5B2E">
        <w:rPr>
          <w:rFonts w:ascii="Garamond" w:hAnsi="Garamond"/>
        </w:rPr>
        <w:t xml:space="preserve"> are </w:t>
      </w:r>
      <w:r w:rsidR="00E34361" w:rsidRPr="008A5B2E">
        <w:rPr>
          <w:rFonts w:ascii="Garamond" w:hAnsi="Garamond"/>
        </w:rPr>
        <w:t>the hierarchical</w:t>
      </w:r>
      <w:r w:rsidR="00081124" w:rsidRPr="008A5B2E">
        <w:rPr>
          <w:rFonts w:ascii="Garamond" w:hAnsi="Garamond"/>
        </w:rPr>
        <w:t xml:space="preserve"> classifications used by biologists. </w:t>
      </w:r>
      <w:r w:rsidR="00E34361" w:rsidRPr="008A5B2E">
        <w:rPr>
          <w:rFonts w:ascii="Garamond" w:hAnsi="Garamond"/>
        </w:rPr>
        <w:t>T</w:t>
      </w:r>
      <w:r w:rsidR="00081124" w:rsidRPr="008A5B2E">
        <w:rPr>
          <w:rFonts w:ascii="Garamond" w:hAnsi="Garamond"/>
        </w:rPr>
        <w:t>hese options</w:t>
      </w:r>
      <w:r w:rsidR="00870253" w:rsidRPr="008A5B2E">
        <w:rPr>
          <w:rFonts w:ascii="Garamond" w:hAnsi="Garamond"/>
        </w:rPr>
        <w:t xml:space="preserve"> a</w:t>
      </w:r>
      <w:r w:rsidR="00081124" w:rsidRPr="008A5B2E">
        <w:rPr>
          <w:rFonts w:ascii="Garamond" w:hAnsi="Garamond"/>
        </w:rPr>
        <w:t>re</w:t>
      </w:r>
      <w:r w:rsidR="00870253" w:rsidRPr="008A5B2E">
        <w:rPr>
          <w:rFonts w:ascii="Garamond" w:hAnsi="Garamond"/>
        </w:rPr>
        <w:t xml:space="preserve"> good way</w:t>
      </w:r>
      <w:r w:rsidR="00081124" w:rsidRPr="008A5B2E">
        <w:rPr>
          <w:rFonts w:ascii="Garamond" w:hAnsi="Garamond"/>
        </w:rPr>
        <w:t>s</w:t>
      </w:r>
      <w:r w:rsidR="00870253" w:rsidRPr="008A5B2E">
        <w:rPr>
          <w:rFonts w:ascii="Garamond" w:hAnsi="Garamond"/>
        </w:rPr>
        <w:t xml:space="preserve"> to filter observations by group, however, only correctly matched observati</w:t>
      </w:r>
      <w:r w:rsidR="00081124" w:rsidRPr="008A5B2E">
        <w:rPr>
          <w:rFonts w:ascii="Garamond" w:hAnsi="Garamond"/>
        </w:rPr>
        <w:t>ons will have information in these</w:t>
      </w:r>
      <w:r w:rsidR="00870253" w:rsidRPr="008A5B2E">
        <w:rPr>
          <w:rFonts w:ascii="Garamond" w:hAnsi="Garamond"/>
        </w:rPr>
        <w:t xml:space="preserve"> column</w:t>
      </w:r>
      <w:r w:rsidR="00081124" w:rsidRPr="008A5B2E">
        <w:rPr>
          <w:rFonts w:ascii="Garamond" w:hAnsi="Garamond"/>
        </w:rPr>
        <w:t>s</w:t>
      </w:r>
      <w:r w:rsidR="00870253" w:rsidRPr="008A5B2E">
        <w:rPr>
          <w:rFonts w:ascii="Garamond" w:hAnsi="Garamond"/>
        </w:rPr>
        <w:t>.</w:t>
      </w:r>
    </w:p>
    <w:p w14:paraId="7C45B3F7" w14:textId="77777777" w:rsidR="00870253" w:rsidRPr="008A5B2E" w:rsidRDefault="00870253">
      <w:pPr>
        <w:rPr>
          <w:rFonts w:ascii="Garamond" w:hAnsi="Garamond"/>
        </w:rPr>
      </w:pPr>
    </w:p>
    <w:p w14:paraId="61FC6FF7" w14:textId="00F216CA" w:rsidR="00870253" w:rsidRPr="008A5B2E" w:rsidRDefault="008A5B2E">
      <w:pPr>
        <w:rPr>
          <w:rFonts w:ascii="Garamond" w:hAnsi="Garamond"/>
        </w:rPr>
      </w:pPr>
      <w:proofErr w:type="spellStart"/>
      <w:r>
        <w:rPr>
          <w:rFonts w:ascii="Garamond" w:hAnsi="Garamond"/>
          <w:b/>
        </w:rPr>
        <w:t>o</w:t>
      </w:r>
      <w:r w:rsidR="00870253" w:rsidRPr="008A5B2E">
        <w:rPr>
          <w:rFonts w:ascii="Garamond" w:hAnsi="Garamond"/>
          <w:b/>
        </w:rPr>
        <w:t>bserved</w:t>
      </w:r>
      <w:r>
        <w:rPr>
          <w:rFonts w:ascii="Garamond" w:hAnsi="Garamond"/>
          <w:b/>
        </w:rPr>
        <w:t>_</w:t>
      </w:r>
      <w:r w:rsidR="00870253" w:rsidRPr="008A5B2E">
        <w:rPr>
          <w:rFonts w:ascii="Garamond" w:hAnsi="Garamond"/>
          <w:b/>
        </w:rPr>
        <w:t>on</w:t>
      </w:r>
      <w:proofErr w:type="spellEnd"/>
      <w:r w:rsidR="00870253" w:rsidRPr="008A5B2E">
        <w:rPr>
          <w:rFonts w:ascii="Garamond" w:hAnsi="Garamond"/>
          <w:b/>
        </w:rPr>
        <w:t xml:space="preserve"> </w:t>
      </w:r>
      <w:r w:rsidR="00870253" w:rsidRPr="008A5B2E">
        <w:rPr>
          <w:rFonts w:ascii="Garamond" w:hAnsi="Garamond"/>
        </w:rPr>
        <w:t xml:space="preserve">and </w:t>
      </w:r>
      <w:proofErr w:type="spellStart"/>
      <w:r>
        <w:rPr>
          <w:rFonts w:ascii="Garamond" w:hAnsi="Garamond"/>
          <w:b/>
        </w:rPr>
        <w:t>t</w:t>
      </w:r>
      <w:r w:rsidR="00870253" w:rsidRPr="008A5B2E">
        <w:rPr>
          <w:rFonts w:ascii="Garamond" w:hAnsi="Garamond"/>
          <w:b/>
        </w:rPr>
        <w:t>ime</w:t>
      </w:r>
      <w:r>
        <w:rPr>
          <w:rFonts w:ascii="Garamond" w:hAnsi="Garamond"/>
          <w:b/>
        </w:rPr>
        <w:t>_</w:t>
      </w:r>
      <w:r w:rsidR="00870253" w:rsidRPr="008A5B2E">
        <w:rPr>
          <w:rFonts w:ascii="Garamond" w:hAnsi="Garamond"/>
          <w:b/>
        </w:rPr>
        <w:t>observed</w:t>
      </w:r>
      <w:r>
        <w:rPr>
          <w:rFonts w:ascii="Garamond" w:hAnsi="Garamond"/>
          <w:b/>
        </w:rPr>
        <w:t>_</w:t>
      </w:r>
      <w:r w:rsidR="00870253" w:rsidRPr="008A5B2E">
        <w:rPr>
          <w:rFonts w:ascii="Garamond" w:hAnsi="Garamond"/>
          <w:b/>
        </w:rPr>
        <w:t>at</w:t>
      </w:r>
      <w:proofErr w:type="spellEnd"/>
      <w:r w:rsidR="00870253" w:rsidRPr="008A5B2E">
        <w:rPr>
          <w:rFonts w:ascii="Garamond" w:hAnsi="Garamond"/>
        </w:rPr>
        <w:t xml:space="preserve"> are columns with time information for when the observation was made. </w:t>
      </w:r>
      <w:r>
        <w:rPr>
          <w:rFonts w:ascii="Garamond" w:hAnsi="Garamond"/>
          <w:b/>
        </w:rPr>
        <w:t>l</w:t>
      </w:r>
      <w:r w:rsidR="00870253" w:rsidRPr="008A5B2E">
        <w:rPr>
          <w:rFonts w:ascii="Garamond" w:hAnsi="Garamond"/>
          <w:b/>
        </w:rPr>
        <w:t xml:space="preserve">atitude </w:t>
      </w:r>
      <w:r w:rsidR="00870253" w:rsidRPr="008A5B2E">
        <w:rPr>
          <w:rFonts w:ascii="Garamond" w:hAnsi="Garamond"/>
        </w:rPr>
        <w:t xml:space="preserve">and </w:t>
      </w:r>
      <w:r>
        <w:rPr>
          <w:rFonts w:ascii="Garamond" w:hAnsi="Garamond"/>
          <w:b/>
        </w:rPr>
        <w:t>l</w:t>
      </w:r>
      <w:r w:rsidR="00870253" w:rsidRPr="008A5B2E">
        <w:rPr>
          <w:rFonts w:ascii="Garamond" w:hAnsi="Garamond"/>
          <w:b/>
        </w:rPr>
        <w:t xml:space="preserve">ongitude </w:t>
      </w:r>
      <w:r w:rsidR="00870253" w:rsidRPr="008A5B2E">
        <w:rPr>
          <w:rFonts w:ascii="Garamond" w:hAnsi="Garamond"/>
        </w:rPr>
        <w:t>show the coordinates where the observation was made and</w:t>
      </w:r>
      <w:r w:rsidR="00E61D69">
        <w:rPr>
          <w:rFonts w:ascii="Garamond" w:hAnsi="Garamond"/>
        </w:rPr>
        <w:t xml:space="preserve"> </w:t>
      </w:r>
      <w:proofErr w:type="spellStart"/>
      <w:r>
        <w:rPr>
          <w:rFonts w:ascii="Garamond" w:hAnsi="Garamond"/>
          <w:b/>
        </w:rPr>
        <w:t>user_login</w:t>
      </w:r>
      <w:proofErr w:type="spellEnd"/>
      <w:r>
        <w:rPr>
          <w:rFonts w:ascii="Garamond" w:hAnsi="Garamond"/>
          <w:b/>
        </w:rPr>
        <w:t xml:space="preserve"> </w:t>
      </w:r>
      <w:r>
        <w:rPr>
          <w:rFonts w:ascii="Garamond" w:hAnsi="Garamond"/>
          <w:bCs/>
        </w:rPr>
        <w:t xml:space="preserve">is the username of the person who posted the observation. </w:t>
      </w:r>
      <w:proofErr w:type="spellStart"/>
      <w:r>
        <w:rPr>
          <w:rFonts w:ascii="Garamond" w:hAnsi="Garamond"/>
          <w:b/>
        </w:rPr>
        <w:t>url</w:t>
      </w:r>
      <w:proofErr w:type="spellEnd"/>
      <w:r w:rsidR="00045D4B" w:rsidRPr="008A5B2E">
        <w:rPr>
          <w:rFonts w:ascii="Garamond" w:hAnsi="Garamond"/>
          <w:b/>
        </w:rPr>
        <w:t xml:space="preserve"> </w:t>
      </w:r>
      <w:r w:rsidR="00045D4B" w:rsidRPr="008A5B2E">
        <w:rPr>
          <w:rFonts w:ascii="Garamond" w:hAnsi="Garamond"/>
        </w:rPr>
        <w:t>gives you the link to that observat</w:t>
      </w:r>
      <w:r w:rsidR="00F444F1" w:rsidRPr="008A5B2E">
        <w:rPr>
          <w:rFonts w:ascii="Garamond" w:hAnsi="Garamond"/>
        </w:rPr>
        <w:t xml:space="preserve">ion in the iNaturalist database and </w:t>
      </w:r>
      <w:r w:rsidR="00F444F1" w:rsidRPr="008A5B2E">
        <w:rPr>
          <w:rFonts w:ascii="Garamond" w:hAnsi="Garamond"/>
          <w:b/>
        </w:rPr>
        <w:t>id</w:t>
      </w:r>
      <w:r w:rsidR="00F444F1" w:rsidRPr="008A5B2E">
        <w:rPr>
          <w:rFonts w:ascii="Garamond" w:hAnsi="Garamond"/>
        </w:rPr>
        <w:t xml:space="preserve"> is the observation’s unique identification number in the database.</w:t>
      </w:r>
    </w:p>
    <w:p w14:paraId="2C60434E" w14:textId="77777777" w:rsidR="00870253" w:rsidRPr="008A5B2E" w:rsidRDefault="00870253">
      <w:pPr>
        <w:rPr>
          <w:rFonts w:ascii="Garamond" w:hAnsi="Garamond"/>
        </w:rPr>
      </w:pPr>
    </w:p>
    <w:p w14:paraId="0402C262" w14:textId="15F9B631" w:rsidR="00870253" w:rsidRDefault="008A5B2E">
      <w:pPr>
        <w:rPr>
          <w:rFonts w:ascii="Garamond" w:hAnsi="Garamond"/>
        </w:rPr>
      </w:pPr>
      <w:proofErr w:type="spellStart"/>
      <w:r>
        <w:rPr>
          <w:rFonts w:ascii="Garamond" w:hAnsi="Garamond"/>
          <w:b/>
        </w:rPr>
        <w:t>q</w:t>
      </w:r>
      <w:r w:rsidR="00870253" w:rsidRPr="008A5B2E">
        <w:rPr>
          <w:rFonts w:ascii="Garamond" w:hAnsi="Garamond"/>
          <w:b/>
        </w:rPr>
        <w:t>uality</w:t>
      </w:r>
      <w:r>
        <w:rPr>
          <w:rFonts w:ascii="Garamond" w:hAnsi="Garamond"/>
          <w:b/>
        </w:rPr>
        <w:t>_</w:t>
      </w:r>
      <w:r w:rsidR="00870253" w:rsidRPr="008A5B2E">
        <w:rPr>
          <w:rFonts w:ascii="Garamond" w:hAnsi="Garamond"/>
          <w:b/>
        </w:rPr>
        <w:t>grade</w:t>
      </w:r>
      <w:proofErr w:type="spellEnd"/>
      <w:r w:rsidR="00870253" w:rsidRPr="008A5B2E">
        <w:rPr>
          <w:rFonts w:ascii="Garamond" w:hAnsi="Garamond"/>
          <w:b/>
        </w:rPr>
        <w:t xml:space="preserve"> </w:t>
      </w:r>
      <w:r w:rsidR="00870253" w:rsidRPr="008A5B2E">
        <w:rPr>
          <w:rFonts w:ascii="Garamond" w:hAnsi="Garamond"/>
        </w:rPr>
        <w:t>is either “research”</w:t>
      </w:r>
      <w:r w:rsidR="00045D4B" w:rsidRPr="008A5B2E">
        <w:rPr>
          <w:rFonts w:ascii="Garamond" w:hAnsi="Garamond"/>
        </w:rPr>
        <w:t xml:space="preserve">, </w:t>
      </w:r>
      <w:r w:rsidR="008741B3" w:rsidRPr="008A5B2E">
        <w:rPr>
          <w:rFonts w:ascii="Garamond" w:hAnsi="Garamond"/>
        </w:rPr>
        <w:t>“</w:t>
      </w:r>
      <w:proofErr w:type="spellStart"/>
      <w:r w:rsidR="008741B3" w:rsidRPr="008A5B2E">
        <w:rPr>
          <w:rFonts w:ascii="Garamond" w:hAnsi="Garamond"/>
        </w:rPr>
        <w:t>needs_ID</w:t>
      </w:r>
      <w:proofErr w:type="spellEnd"/>
      <w:r w:rsidR="008741B3" w:rsidRPr="008A5B2E">
        <w:rPr>
          <w:rFonts w:ascii="Garamond" w:hAnsi="Garamond"/>
        </w:rPr>
        <w:t xml:space="preserve">” </w:t>
      </w:r>
      <w:r w:rsidR="00870253" w:rsidRPr="008A5B2E">
        <w:rPr>
          <w:rFonts w:ascii="Garamond" w:hAnsi="Garamond"/>
        </w:rPr>
        <w:t xml:space="preserve">or “casual.” All observations start as </w:t>
      </w:r>
      <w:r w:rsidR="00C410EE" w:rsidRPr="008A5B2E">
        <w:rPr>
          <w:rFonts w:ascii="Garamond" w:hAnsi="Garamond"/>
        </w:rPr>
        <w:t xml:space="preserve">casual and become “needs </w:t>
      </w:r>
      <w:r w:rsidR="00EE2DB0" w:rsidRPr="008A5B2E">
        <w:rPr>
          <w:rFonts w:ascii="Garamond" w:hAnsi="Garamond"/>
        </w:rPr>
        <w:t xml:space="preserve">ID” when </w:t>
      </w:r>
      <w:r w:rsidR="00E61D69">
        <w:rPr>
          <w:rFonts w:ascii="Garamond" w:hAnsi="Garamond"/>
        </w:rPr>
        <w:t>the observation</w:t>
      </w:r>
      <w:r w:rsidR="00EE2DB0" w:rsidRPr="008A5B2E">
        <w:rPr>
          <w:rFonts w:ascii="Garamond" w:hAnsi="Garamond"/>
        </w:rPr>
        <w:t xml:space="preserve"> has a date, location, photo or sound, and isn’t a human</w:t>
      </w:r>
      <w:r>
        <w:rPr>
          <w:rFonts w:ascii="Garamond" w:hAnsi="Garamond"/>
        </w:rPr>
        <w:t xml:space="preserve"> or domesticated species</w:t>
      </w:r>
      <w:r w:rsidR="00870253" w:rsidRPr="008A5B2E">
        <w:rPr>
          <w:rFonts w:ascii="Garamond" w:hAnsi="Garamond"/>
        </w:rPr>
        <w:t>. When two or more users in the iNaturalist community agree on an identification the ob</w:t>
      </w:r>
      <w:r w:rsidR="008741B3" w:rsidRPr="008A5B2E">
        <w:rPr>
          <w:rFonts w:ascii="Garamond" w:hAnsi="Garamond"/>
        </w:rPr>
        <w:t xml:space="preserve">servation becomes research grade and these get uploaded to the Global Biodiversity Information </w:t>
      </w:r>
      <w:r w:rsidR="00C410EE" w:rsidRPr="008A5B2E">
        <w:rPr>
          <w:rFonts w:ascii="Garamond" w:hAnsi="Garamond"/>
        </w:rPr>
        <w:t>Facility</w:t>
      </w:r>
      <w:r w:rsidR="00E61D69">
        <w:rPr>
          <w:rFonts w:ascii="Garamond" w:hAnsi="Garamond"/>
        </w:rPr>
        <w:t xml:space="preserve"> (GBIF)</w:t>
      </w:r>
      <w:r w:rsidR="008741B3" w:rsidRPr="008A5B2E">
        <w:rPr>
          <w:rFonts w:ascii="Garamond" w:hAnsi="Garamond"/>
        </w:rPr>
        <w:t xml:space="preserve">. </w:t>
      </w:r>
      <w:r w:rsidR="00EE2DB0" w:rsidRPr="008A5B2E">
        <w:rPr>
          <w:rFonts w:ascii="Garamond" w:hAnsi="Garamond"/>
        </w:rPr>
        <w:t>Observations can revert to casual if the community decides that something about it isn’t accurate (location looks wrong, organism isn’t in the photo) or if the observation is of a captive species.</w:t>
      </w:r>
      <w:r w:rsidR="002047A3">
        <w:rPr>
          <w:rFonts w:ascii="Garamond" w:hAnsi="Garamond"/>
        </w:rPr>
        <w:t xml:space="preserve"> If a user indicates that the observation is of something captive or cultivated the </w:t>
      </w:r>
      <w:proofErr w:type="spellStart"/>
      <w:r w:rsidR="002047A3">
        <w:rPr>
          <w:rFonts w:ascii="Garamond" w:hAnsi="Garamond"/>
          <w:b/>
          <w:bCs/>
        </w:rPr>
        <w:t>captive_cultivated</w:t>
      </w:r>
      <w:proofErr w:type="spellEnd"/>
      <w:r w:rsidR="002047A3">
        <w:rPr>
          <w:rFonts w:ascii="Garamond" w:hAnsi="Garamond"/>
          <w:b/>
          <w:bCs/>
        </w:rPr>
        <w:t xml:space="preserve"> </w:t>
      </w:r>
      <w:r w:rsidR="002047A3">
        <w:rPr>
          <w:rFonts w:ascii="Garamond" w:hAnsi="Garamond"/>
        </w:rPr>
        <w:t>column will read TRUE.</w:t>
      </w:r>
      <w:r w:rsidR="00EE2DB0" w:rsidRPr="008A5B2E">
        <w:rPr>
          <w:rFonts w:ascii="Garamond" w:hAnsi="Garamond"/>
        </w:rPr>
        <w:t xml:space="preserve"> </w:t>
      </w:r>
      <w:proofErr w:type="spellStart"/>
      <w:r w:rsidR="00F444F1" w:rsidRPr="008A5B2E">
        <w:rPr>
          <w:rFonts w:ascii="Garamond" w:hAnsi="Garamond"/>
          <w:b/>
        </w:rPr>
        <w:t>num_identification_agreements</w:t>
      </w:r>
      <w:proofErr w:type="spellEnd"/>
      <w:r w:rsidR="00F444F1" w:rsidRPr="008A5B2E">
        <w:rPr>
          <w:rFonts w:ascii="Garamond" w:hAnsi="Garamond"/>
          <w:b/>
        </w:rPr>
        <w:t xml:space="preserve"> </w:t>
      </w:r>
      <w:r w:rsidR="00F444F1" w:rsidRPr="008A5B2E">
        <w:rPr>
          <w:rFonts w:ascii="Garamond" w:hAnsi="Garamond"/>
        </w:rPr>
        <w:t>and</w:t>
      </w:r>
      <w:r w:rsidR="00F444F1" w:rsidRPr="008A5B2E">
        <w:rPr>
          <w:rFonts w:ascii="Garamond" w:hAnsi="Garamond"/>
          <w:b/>
        </w:rPr>
        <w:t xml:space="preserve"> </w:t>
      </w:r>
      <w:proofErr w:type="spellStart"/>
      <w:r w:rsidR="00F444F1" w:rsidRPr="008A5B2E">
        <w:rPr>
          <w:rFonts w:ascii="Garamond" w:hAnsi="Garamond"/>
          <w:b/>
        </w:rPr>
        <w:t>num_identification_disagreements</w:t>
      </w:r>
      <w:proofErr w:type="spellEnd"/>
      <w:r w:rsidR="00F444F1" w:rsidRPr="008A5B2E">
        <w:rPr>
          <w:rFonts w:ascii="Garamond" w:hAnsi="Garamond"/>
        </w:rPr>
        <w:t xml:space="preserve"> are the number of other users who have agreed or disagreed with the identification on the observation. </w:t>
      </w:r>
      <w:r w:rsidR="00EE2DB0" w:rsidRPr="008A5B2E">
        <w:rPr>
          <w:rFonts w:ascii="Garamond" w:hAnsi="Garamond"/>
        </w:rPr>
        <w:t xml:space="preserve">Here is a full </w:t>
      </w:r>
      <w:hyperlink r:id="rId6" w:history="1">
        <w:r w:rsidR="00EE2DB0" w:rsidRPr="003D2A68">
          <w:rPr>
            <w:rStyle w:val="Hyperlink"/>
            <w:rFonts w:ascii="Garamond" w:hAnsi="Garamond"/>
          </w:rPr>
          <w:t>description of iNaturalist qualit</w:t>
        </w:r>
        <w:r w:rsidR="00EE2DB0" w:rsidRPr="003D2A68">
          <w:rPr>
            <w:rStyle w:val="Hyperlink"/>
            <w:rFonts w:ascii="Garamond" w:hAnsi="Garamond"/>
          </w:rPr>
          <w:t>y</w:t>
        </w:r>
        <w:r w:rsidR="00EE2DB0" w:rsidRPr="003D2A68">
          <w:rPr>
            <w:rStyle w:val="Hyperlink"/>
            <w:rFonts w:ascii="Garamond" w:hAnsi="Garamond"/>
          </w:rPr>
          <w:t xml:space="preserve"> assessment</w:t>
        </w:r>
      </w:hyperlink>
      <w:r w:rsidR="003D2A68">
        <w:rPr>
          <w:rFonts w:ascii="Garamond" w:hAnsi="Garamond"/>
        </w:rPr>
        <w:t xml:space="preserve">. </w:t>
      </w:r>
    </w:p>
    <w:p w14:paraId="5512B090" w14:textId="77777777" w:rsidR="003D2A68" w:rsidRDefault="003D2A68">
      <w:pPr>
        <w:rPr>
          <w:rFonts w:ascii="Garamond" w:hAnsi="Garamond"/>
        </w:rPr>
      </w:pPr>
    </w:p>
    <w:sectPr w:rsidR="003D2A68" w:rsidSect="000D634F">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6BDE" w14:textId="77777777" w:rsidR="008A5A7D" w:rsidRDefault="008A5A7D" w:rsidP="00084281">
      <w:r>
        <w:separator/>
      </w:r>
    </w:p>
  </w:endnote>
  <w:endnote w:type="continuationSeparator" w:id="0">
    <w:p w14:paraId="173D3F15" w14:textId="77777777" w:rsidR="008A5A7D" w:rsidRDefault="008A5A7D" w:rsidP="0008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554C" w14:textId="77777777" w:rsidR="008A5A7D" w:rsidRDefault="008A5A7D" w:rsidP="00084281">
      <w:r>
        <w:separator/>
      </w:r>
    </w:p>
  </w:footnote>
  <w:footnote w:type="continuationSeparator" w:id="0">
    <w:p w14:paraId="7830093B" w14:textId="77777777" w:rsidR="008A5A7D" w:rsidRDefault="008A5A7D" w:rsidP="0008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4E26" w14:textId="77777777" w:rsidR="00084281" w:rsidRPr="008A5B2E" w:rsidRDefault="00084281" w:rsidP="00084281">
    <w:pPr>
      <w:jc w:val="center"/>
      <w:rPr>
        <w:rFonts w:ascii="Garamond" w:hAnsi="Garamond"/>
        <w:b/>
      </w:rPr>
    </w:pPr>
    <w:r w:rsidRPr="008A5B2E">
      <w:rPr>
        <w:rFonts w:ascii="Garamond" w:hAnsi="Garamond"/>
        <w:b/>
      </w:rPr>
      <w:t>iNaturalist BioBlitz Data File Help</w:t>
    </w:r>
  </w:p>
  <w:p w14:paraId="1D316F1B" w14:textId="77777777" w:rsidR="00084281" w:rsidRDefault="00084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52"/>
    <w:rsid w:val="00045D4B"/>
    <w:rsid w:val="00072984"/>
    <w:rsid w:val="00081124"/>
    <w:rsid w:val="00084281"/>
    <w:rsid w:val="000D634F"/>
    <w:rsid w:val="00135A35"/>
    <w:rsid w:val="00180D52"/>
    <w:rsid w:val="00202A35"/>
    <w:rsid w:val="002047A3"/>
    <w:rsid w:val="003A4170"/>
    <w:rsid w:val="003A7160"/>
    <w:rsid w:val="003D2A68"/>
    <w:rsid w:val="004C087F"/>
    <w:rsid w:val="005E4110"/>
    <w:rsid w:val="0063510B"/>
    <w:rsid w:val="006963D7"/>
    <w:rsid w:val="00706069"/>
    <w:rsid w:val="008460E8"/>
    <w:rsid w:val="00870253"/>
    <w:rsid w:val="008741B3"/>
    <w:rsid w:val="008A5A7D"/>
    <w:rsid w:val="008A5B2E"/>
    <w:rsid w:val="00A508CD"/>
    <w:rsid w:val="00C410EE"/>
    <w:rsid w:val="00E33124"/>
    <w:rsid w:val="00E34361"/>
    <w:rsid w:val="00E61D69"/>
    <w:rsid w:val="00E86542"/>
    <w:rsid w:val="00EA532B"/>
    <w:rsid w:val="00EE2DB0"/>
    <w:rsid w:val="00F35D33"/>
    <w:rsid w:val="00F3673F"/>
    <w:rsid w:val="00F444F1"/>
    <w:rsid w:val="00FA3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C91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DB0"/>
    <w:rPr>
      <w:color w:val="0000FF" w:themeColor="hyperlink"/>
      <w:u w:val="single"/>
    </w:rPr>
  </w:style>
  <w:style w:type="character" w:styleId="FollowedHyperlink">
    <w:name w:val="FollowedHyperlink"/>
    <w:basedOn w:val="DefaultParagraphFont"/>
    <w:uiPriority w:val="99"/>
    <w:semiHidden/>
    <w:unhideWhenUsed/>
    <w:rsid w:val="00E61D69"/>
    <w:rPr>
      <w:color w:val="800080" w:themeColor="followedHyperlink"/>
      <w:u w:val="single"/>
    </w:rPr>
  </w:style>
  <w:style w:type="character" w:styleId="UnresolvedMention">
    <w:name w:val="Unresolved Mention"/>
    <w:basedOn w:val="DefaultParagraphFont"/>
    <w:uiPriority w:val="99"/>
    <w:rsid w:val="003D2A68"/>
    <w:rPr>
      <w:color w:val="605E5C"/>
      <w:shd w:val="clear" w:color="auto" w:fill="E1DFDD"/>
    </w:rPr>
  </w:style>
  <w:style w:type="paragraph" w:styleId="Header">
    <w:name w:val="header"/>
    <w:basedOn w:val="Normal"/>
    <w:link w:val="HeaderChar"/>
    <w:uiPriority w:val="99"/>
    <w:unhideWhenUsed/>
    <w:rsid w:val="00084281"/>
    <w:pPr>
      <w:tabs>
        <w:tab w:val="center" w:pos="4680"/>
        <w:tab w:val="right" w:pos="9360"/>
      </w:tabs>
    </w:pPr>
  </w:style>
  <w:style w:type="character" w:customStyle="1" w:styleId="HeaderChar">
    <w:name w:val="Header Char"/>
    <w:basedOn w:val="DefaultParagraphFont"/>
    <w:link w:val="Header"/>
    <w:uiPriority w:val="99"/>
    <w:rsid w:val="00084281"/>
  </w:style>
  <w:style w:type="paragraph" w:styleId="Footer">
    <w:name w:val="footer"/>
    <w:basedOn w:val="Normal"/>
    <w:link w:val="FooterChar"/>
    <w:uiPriority w:val="99"/>
    <w:unhideWhenUsed/>
    <w:rsid w:val="00084281"/>
    <w:pPr>
      <w:tabs>
        <w:tab w:val="center" w:pos="4680"/>
        <w:tab w:val="right" w:pos="9360"/>
      </w:tabs>
    </w:pPr>
  </w:style>
  <w:style w:type="character" w:customStyle="1" w:styleId="FooterChar">
    <w:name w:val="Footer Char"/>
    <w:basedOn w:val="DefaultParagraphFont"/>
    <w:link w:val="Footer"/>
    <w:uiPriority w:val="99"/>
    <w:rsid w:val="00084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2755">
      <w:bodyDiv w:val="1"/>
      <w:marLeft w:val="0"/>
      <w:marRight w:val="0"/>
      <w:marTop w:val="0"/>
      <w:marBottom w:val="0"/>
      <w:divBdr>
        <w:top w:val="none" w:sz="0" w:space="0" w:color="auto"/>
        <w:left w:val="none" w:sz="0" w:space="0" w:color="auto"/>
        <w:bottom w:val="none" w:sz="0" w:space="0" w:color="auto"/>
        <w:right w:val="none" w:sz="0" w:space="0" w:color="auto"/>
      </w:divBdr>
    </w:div>
    <w:div w:id="1642150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lp.inaturalist.org/en/support/solutions/articles/151000169936-what-is-the-data-quality-assessment-and-how-do-observations-qualify-to-become-research-gra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O'Donnell-Parsons</dc:creator>
  <cp:keywords/>
  <dc:description/>
  <cp:lastModifiedBy>Kelly O'Donnell</cp:lastModifiedBy>
  <cp:revision>4</cp:revision>
  <dcterms:created xsi:type="dcterms:W3CDTF">2025-09-30T14:44:00Z</dcterms:created>
  <dcterms:modified xsi:type="dcterms:W3CDTF">2025-09-30T16:37:00Z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2022-10-06T02:08:31Z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c7d9cf02-f0a5-4b91-b55f-5d6055a4ffac</vt:lpwstr>
  </property>
  <property fmtid="{D5CDD505-2E9C-101B-9397-08002B2CF9AE}" pid="8" name="MSIP_Label_fa1855b2-0a05-4494-a903-f3f23f3f98e0_ContentBits">
    <vt:lpwstr>0</vt:lpwstr>
  </property>
</Properties>
</file>